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512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2908"/>
        <w:gridCol w:w="2126"/>
        <w:gridCol w:w="8746"/>
      </w:tblGrid>
      <w:tr w14:paraId="2FC1A1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51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6E0B4"/>
            <w:noWrap/>
            <w:vAlign w:val="center"/>
          </w:tcPr>
          <w:p w14:paraId="5EFECCF6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53.03.06 Музыкознание и музыкально-прикладное искусство</w:t>
            </w:r>
          </w:p>
          <w:p w14:paraId="47C6DE16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Профиль: Музыкальная педагогика и цифровые технологии</w:t>
            </w:r>
          </w:p>
          <w:p w14:paraId="07C973CF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192652A4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  <w:p w14:paraId="3811B444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Профкомпетенции</w:t>
            </w:r>
          </w:p>
          <w:p w14:paraId="1F162622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14:paraId="757D01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6E0B4"/>
            <w:noWrap/>
            <w:vAlign w:val="center"/>
          </w:tcPr>
          <w:p w14:paraId="1D64F24A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Индекс </w:t>
            </w:r>
          </w:p>
        </w:tc>
        <w:tc>
          <w:tcPr>
            <w:tcW w:w="29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6E0B4"/>
            <w:vAlign w:val="center"/>
          </w:tcPr>
          <w:p w14:paraId="44AFBA6E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Наименование дисциплины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6E0B4"/>
            <w:vAlign w:val="center"/>
          </w:tcPr>
          <w:p w14:paraId="248FD49F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Формируемые компетенции</w:t>
            </w:r>
          </w:p>
        </w:tc>
        <w:tc>
          <w:tcPr>
            <w:tcW w:w="87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6E0B4"/>
            <w:vAlign w:val="center"/>
          </w:tcPr>
          <w:p w14:paraId="3CDC9641">
            <w:pPr>
              <w:spacing w:after="0" w:line="240" w:lineRule="auto"/>
              <w:jc w:val="center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Описание компетенции                                (см.справочник компетенций в учебном плане)</w:t>
            </w:r>
          </w:p>
        </w:tc>
      </w:tr>
      <w:tr w14:paraId="6E1987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57BBB6B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575CA99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Общеуниверситетский блок дисциплин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331B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13B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55ED6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7FB81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6C22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Философия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E12D33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УК-1; УК-5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3DD3A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задач,                               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14:paraId="73EE38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58473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87F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История России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6B9C6E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1154C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14:paraId="6DC91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FE2B6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2F4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Иностранный язык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827030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ACC33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14:paraId="42B24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C000"/>
            <w:noWrap/>
            <w:vAlign w:val="center"/>
          </w:tcPr>
          <w:p w14:paraId="5631D82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Б1.О.01.09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513ED5E4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Безопасность жизнедеятельности (Основы военной подготовки)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A077B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11DE3A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6B2056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8830A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Б1.О.01.04.01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0461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Безопасность жизнедеятельности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4EF4F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УК-8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B18A28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14:paraId="4E0176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B1F24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Б1.О.01.04.02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816B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Основы военной подготовки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E7C0F3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УК-8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85FCB2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14:paraId="3BCD2B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36817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Б1.О.01.05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09B0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Физическая культура и спорт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718204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УК-7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9A26B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14:paraId="0B215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107D5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Б1.О.01.06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513A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Основы российской государственности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FEFA51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УК-8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9E334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</w:tr>
      <w:tr w14:paraId="32534C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0BE43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Б1.О.01.07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F173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Русский язык и культура речи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69FE1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3453D7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14:paraId="2BB40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9B6DC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Б1.О.01.08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D14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Правоведение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9B492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УК-2, УК-10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0536E1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ограничений,                                       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</w:tr>
      <w:tr w14:paraId="35228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81A17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Б1.О.01.07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CA8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Культурология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97A096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C77D6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14:paraId="46F2A9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E4E74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Б1.О.01.09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08A154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Учебно-исследовательская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5EB68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88E522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14:paraId="47247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6E3B1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Б1.О.01.10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DDEF36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Креативные индустрии и технологии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D2D43E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940F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14:paraId="0EF22E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FCE31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FA2096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Основы менеджмента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650B3C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УК-3; УК-6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10CB11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14:paraId="17049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7BEBBD46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Б1.О.01.12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1DC910AE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Управление и экономика инновациями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1AC91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609D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C83BE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DA284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Б1.О.01.12.01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D46D7A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Управление инновационными проектами проектами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CB42C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УК-9</w:t>
            </w:r>
          </w:p>
        </w:tc>
        <w:tc>
          <w:tcPr>
            <w:tcW w:w="87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CD6AB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14:paraId="0046A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33144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Б1.О.01.12.02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39D997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Юнит-экономика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0157AD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УК-9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1679A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</w:tr>
      <w:tr w14:paraId="41428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3184A42D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Б1.О.01.13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489B1A21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Культура и цивилизация Арктики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64CAB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7E616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</w:p>
        </w:tc>
      </w:tr>
      <w:tr w14:paraId="547A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9C246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Б1.О.01.13.01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42CCD0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Культура и искусство народов Арктики и Севера</w:t>
            </w:r>
          </w:p>
        </w:tc>
        <w:tc>
          <w:tcPr>
            <w:tcW w:w="212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C2179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10402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hint="default" w:ascii="Tahoma" w:hAnsi="Tahoma" w:eastAsia="Times New Roman"/>
                <w:color w:val="000000"/>
                <w:sz w:val="16"/>
                <w:szCs w:val="16"/>
                <w:lang w:eastAsia="ru-RU"/>
              </w:rPr>
              <w:t>Способен осуществлять поиск информации в области традиционной музыкальной культуры народов Арктики, анализировать и систематизировать фольклорный материал, воспроизводить образцы народной музыки</w:t>
            </w:r>
          </w:p>
        </w:tc>
      </w:tr>
      <w:tr w14:paraId="0AEE8C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AF864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Б1.О.02.04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BEA83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Арктическая циркумполярная цивилизация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47DA7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793C4B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выделять особенности генотипа арктической циркумполярной цивилизации, исторические цивилизации в Арктике</w:t>
            </w:r>
          </w:p>
        </w:tc>
      </w:tr>
      <w:tr w14:paraId="403F8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7DCEF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178BF7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Культурология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0559F2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FC6949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14:paraId="50469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404B1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Б1.О.01.15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A8DB38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Цифровые инструменты в профессиональной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92C494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3034A4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14:paraId="141E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28AD0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Б1.О.01.16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8325F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754133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726F2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14:paraId="0E94E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6E7873AD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Б1.О.02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1DFA994E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Модуль 8 "Педагогика"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1D7F6B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2098D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1A7388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DED1F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Б1.О.02.01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F2A922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Психология и педагогика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F36BC3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УК-2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E5BC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ограничений; </w:t>
            </w:r>
          </w:p>
        </w:tc>
      </w:tr>
      <w:tr w14:paraId="563627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50500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Б1.О.02.02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D1C342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Сценическая речь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E099AC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943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</w:tr>
      <w:tr w14:paraId="05931A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92106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Б1.О.02.03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8B318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История искусств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2F6FAC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07B9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14:paraId="4769AD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noWrap/>
            <w:vAlign w:val="center"/>
          </w:tcPr>
          <w:p w14:paraId="776D03A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Б1.О.08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2C33203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Модуль "Теория и история музыки"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06807D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1BAD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</w:p>
        </w:tc>
      </w:tr>
      <w:tr w14:paraId="5B3250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447B5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C3D1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Теория музыки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00E46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ОПК-6</w:t>
            </w:r>
          </w:p>
        </w:tc>
        <w:tc>
          <w:tcPr>
            <w:tcW w:w="874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690E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постигать музыкальные произведения внутренним слухом и воплощать услышанное в звуке и нотном тексте</w:t>
            </w:r>
          </w:p>
        </w:tc>
      </w:tr>
      <w:tr w14:paraId="6C02A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55827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B921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История музыки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A1057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ОПК-1; ОПК-3; ОПК-4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AFF5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 на определенном историческом этапе;Способен планировать образовательный процесс, разрабатывать методические материалы, анализировать различные системы и методы в области музыкальной педагогики, выбирая эффективные пути для решения поставленных педагогических задач; Способен осуществлять поиск информации в области музыкального искусства, использовать ее в своей профессиональной деятельности</w:t>
            </w:r>
          </w:p>
        </w:tc>
      </w:tr>
      <w:tr w14:paraId="0A35F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1CC4D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88FA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История компьютерной музыки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16CA75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264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 на определенном историческом этапе</w:t>
            </w:r>
          </w:p>
        </w:tc>
      </w:tr>
      <w:tr w14:paraId="17283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659A5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F99F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Сольфеджио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2314D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ОПК-2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449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воспроизводить музыкальные сочинения, записанные традиционными видами нотации</w:t>
            </w:r>
          </w:p>
        </w:tc>
      </w:tr>
      <w:tr w14:paraId="71A4DE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6036A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Б1.О.03.05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D476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Гармония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14A51F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ОПК-1; ОПК-6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6D56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искусства; Способен постигать музыкальные произведения внутренним слухом и воплощать услышанное в звуке и нотном тексте</w:t>
            </w:r>
          </w:p>
        </w:tc>
      </w:tr>
      <w:tr w14:paraId="77304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0AF68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Б1.О.03.06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FC36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Музыкальная форма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1808A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0DE6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 на определенном историческом этапе</w:t>
            </w:r>
          </w:p>
        </w:tc>
      </w:tr>
      <w:tr w14:paraId="77944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5B9CE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Б1.О.03.07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E9B6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Полифония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BBC068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ОПК-1; ОПК-6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092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искусства; Способен постигать музыкальные произведения внутренним слухом и воплощать услышанное в звуке и нотном тексте</w:t>
            </w:r>
          </w:p>
        </w:tc>
      </w:tr>
      <w:tr w14:paraId="0F98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686A8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Б1.О.03.08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ADDF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Народное музыкальное творчество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8B1ECF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ОПК-1; ПК-5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C042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 на определенном историческом этапе; Способен понимать специфику традиционной музыкальной культуры как основы нематериального культурного наследия народов России</w:t>
            </w:r>
          </w:p>
        </w:tc>
      </w:tr>
      <w:tr w14:paraId="3B5DF3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69E32086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Б1.О.04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49639723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Модуль "Цифровые технологии в музыкальном исполнительстве"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CA9E71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D1435B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3580B0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E53EBC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803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Музыкальный инструмент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A09BEE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ОПК-2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CE7A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воспроизводить музыкальные сочинения, записанные традиционными видами нотации</w:t>
            </w:r>
          </w:p>
        </w:tc>
      </w:tr>
      <w:tr w14:paraId="35A07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F4013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EBA4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Вокал (академический, эстрадный)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9BEFF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ОПК-2; 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25C0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Способен воспроизводить музыкальные сочинения, записанные традиционными видами нотации; 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</w:tr>
      <w:tr w14:paraId="379347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945F5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A8E6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Музыкально-компьютерное программное обеспечение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8D5102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ОПК-6; 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99E1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Способен постигать музыкальные произведения внутренним слухом и воплощать услышанное в звуке и нотном тексте;Способен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библиотеки). </w:t>
            </w:r>
          </w:p>
        </w:tc>
      </w:tr>
      <w:tr w14:paraId="61BDC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3A377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DDD2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Музыкально-компьютерный практикум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DC987E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ОПК-2; 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0140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Способен воспроизводить музыкальные сочинения, записанные традиционными видами нотации; 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библиотеки). </w:t>
            </w:r>
          </w:p>
        </w:tc>
      </w:tr>
      <w:tr w14:paraId="05B65E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033AE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Б1.О.04.05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8A656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Композиция и аранжировка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411FD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ОПК-6; ПК-3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ECEF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Способен постигать музыкальные произведения внутренним слухом и воплощать услышанное в звуке и нотном тексте; Должен обладать способностью осуществлять аранжировки музыкальных текстов</w:t>
            </w:r>
          </w:p>
        </w:tc>
      </w:tr>
      <w:tr w14:paraId="38A23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5407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Б1.О.04.06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1944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Музыкальная информатика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91E6D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ОПК-5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D25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</w:tr>
      <w:tr w14:paraId="2A504D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42CFC80D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Б1.В.01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383A7EAE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Музыкальная педагогика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A98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392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6C34C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4FB1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Б1.В.01.01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E6B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Музыкальная психология и педагогика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EFEBF2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85DD6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</w:t>
            </w:r>
          </w:p>
        </w:tc>
      </w:tr>
      <w:tr w14:paraId="5F804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7935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Б1.В.01.02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B798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Музыкально-компьютерные технологии в музыкальном образовании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0D2B1A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5F33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библиотеки). </w:t>
            </w:r>
          </w:p>
        </w:tc>
      </w:tr>
      <w:tr w14:paraId="2D5121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7730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Б1.В.01.03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F16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Проектирование цифровой образовательной среды в музыкальной педагогике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F103EC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ПК-4; 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4392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искусства; 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библиотеки). </w:t>
            </w:r>
          </w:p>
        </w:tc>
      </w:tr>
      <w:tr w14:paraId="4DA04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980E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Б1.О.07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2B47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Основы научных исследований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872534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1DC62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</w:t>
            </w:r>
          </w:p>
        </w:tc>
      </w:tr>
      <w:tr w14:paraId="51A82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199C28BA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Б1.В.ДВ.01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16D319A0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Дисциплины по выбору Б1.В.ДВ.1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B8ACF7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746C95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73E7D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1F3B7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Б1.В.ДВ.01.01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D7E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Исполнительство на музыкальном инструменте (синтезатор, гитара, укулеле, блок-флейта и др.)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C297B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043DA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 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</w:tr>
      <w:tr w14:paraId="21D658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757C8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Б1.В.ДВ.01.02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62BB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Исполнительство на народных инструментах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F6ED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8CE12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</w:tr>
      <w:tr w14:paraId="5C1A0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371345B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Б1.В.ДВ.02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7966A23F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Дисциплины по выбору Б1.В.ДВ.2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3522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4912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 </w:t>
            </w:r>
          </w:p>
        </w:tc>
      </w:tr>
      <w:tr w14:paraId="424EB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1C934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Б1.В.ДВ.02.01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94B68A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Хоровой класс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AC8BA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5D49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 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</w:tr>
      <w:tr w14:paraId="62756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0CCD6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Б1.В.ДВ.02.02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630CF5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Постановка голоса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03903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ПК-1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2F90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</w:tr>
      <w:tr w14:paraId="050FB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4D7EAE28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Б1.В.ДВ.03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0FEC00BD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Элективные дисциплины по физической культуре и спорту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BE4FBB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A99B05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1401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DE05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Б1.В.ДВ.03.01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E97DFD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Общая физическая подготовка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74539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УК-7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0B8939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14:paraId="544365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1022B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Б1.В.ДВ.03.02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40FC29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Шахматы и шашки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A99A2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УК-7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48B04C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14:paraId="754F2A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9492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Б1.В.ДВ.03.03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6C6148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Фехтование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80EE79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УК-7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D8916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14:paraId="74C3BA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790C5A48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Б1.В.ДВ.04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69F07337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Модули по выбору ДПО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880F6F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68E865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0C9B2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D886F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Б1.В.ДВ.04.01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4BF9B1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Управление проектами в креативной индустрии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5AE5D0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D33F06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750A9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C483C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Б1.В.ДВ.04.02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00926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Теория и педагогика дополнительного образования детей и взрослых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CFD783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2F8FCE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7AE5B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87DFD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Б1.В.ДВ.04.03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4A3969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Управление продажами и маркетингом в предпринимательстве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2D439D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2BC3FB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6F7E5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1532A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Б1.В.ДВ.04.04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D44354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Управление в креативной экономике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BC1EF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7FC921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270FAB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11E4A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Б1.В.ДВ.04.05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F7E57B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Разработка цифровых продуктов и сервисов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CF7573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7DA26D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61F40D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1F3D4C81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Блок 2.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0DACC396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37D8195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78514C96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1379B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C44BA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Б2.В.01(У)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797D96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Практика работы в студии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7C2F0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ПК-1; ПК-2; ПК-4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57EAE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; Должен обладать способностью осуществлять репетиционную работу и руководить творческими коллективами (ансамблями), осуществлять подбор исполнительского репертуара; 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 </w:t>
            </w:r>
          </w:p>
        </w:tc>
      </w:tr>
      <w:tr w14:paraId="05321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69904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Б2.В.02(П)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2D2033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Педагогическая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DD2FB25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ПК-2; ПК-4; ПКВ-</w:t>
            </w:r>
            <w:r>
              <w:rPr>
                <w:rFonts w:hint="default" w:ascii="Tahoma" w:hAnsi="Tahoma" w:eastAsia="Times New Roman" w:cs="Tahoma"/>
                <w:color w:val="000000"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9BF71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 Должен обладать способностью осуществлять репетиционную работу и руководить творческими коллективами (ансамблями), осуществлять подбор исполнительского репертуара; 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искусства; 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  </w:t>
            </w:r>
          </w:p>
        </w:tc>
      </w:tr>
      <w:tr w14:paraId="5474E8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6C424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Б2.В.03(Пд)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D383FB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Преддипломная практика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1F03A4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ПК-4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95D17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 xml:space="preserve"> 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искусства;  </w:t>
            </w:r>
          </w:p>
        </w:tc>
      </w:tr>
      <w:tr w14:paraId="7F38D6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24181D45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Блок 3.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4C27A5C0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Государственная итоговая аттестация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80E8DB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8771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 </w:t>
            </w:r>
          </w:p>
        </w:tc>
      </w:tr>
      <w:tr w14:paraId="7E8598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8D1ED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Б3.01(Г)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AE5231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Подготовка к сдаче и сдача государственного экзамена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80861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УК-9; ОПК-2; УК-10; ОПК-6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524E7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Способен принимать обоснованные экономические решения в различных областях жизнедеятельности; Способен воспроизводить музыкальные сочинения, записанные традиционными видами нотации; Способен воспроизводить музыкальные сочинения, записанные традиционными видами нотации;Способен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 Способен постигать музыкальные произведения внутренним слухом и воплощать услышанное в звуке и нотном тексте</w:t>
            </w:r>
          </w:p>
        </w:tc>
      </w:tr>
      <w:tr w14:paraId="7EB23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29ADC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Б3.02(Д)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FDC23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Подготовка к процедуре защиты и защита выпускной квалификационной работы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D1117B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УК-1; УК-2; УК-3; УК-4; УК-5; УК-6; УК-7; УК-8; ОПК-1; ОПК-2; ОПК-3; ОПК-4; ОПК-5; ОПК-7; ПК-1; ПК-2; ПК-3; ПК-4; ПК-5; ПК-6; ПКВ-1; ПКВ-2; ПКВ-3; 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7AFDB">
            <w:pPr>
              <w:spacing w:after="0" w:line="240" w:lineRule="auto"/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задач;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ограничений; Способен осуществлять социальное взаимодействие и реализовывать свою роль в команде; Способен осуществлять деловую коммуникацию в устной и письменной формах на государственном языке Российской Федерации и иностранном(ых) языке(ах); Способен воспринимать межкультурное разнообразие общества в социально-историческом, этическом и философском контекстах; Способен управлять своим временем, выстраивать и реализовывать траекторию саморазвития на основе принципов образования в течение всей жизни; Способен поддерживать должный уровень физической подготовленности для обеспечения полноценной социальной и профессиональной деятельности;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конфликтов; Способен принимать обоснованные экономические решения в различных областях жизнедеятельности; Способен воспроизводить музыкальные сочинения, записанные традиционными видами нотации; Способен планировать образовательный процесс, разрабатывать методические материалы, анализировать различные системы и методы в области музыкальной педагогики, выбирая эффективные пути для решения поставленных педагогических задач; Способен осуществлять поиск информации в области музыкального искусства, использовать ее в своей профессиональной деятельности;  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ансамбля; Должен обладать способностью осуществлять репетиционную работу и руководить творческими коллективами (ансамблями), осуществлять подбор исполнительского репертуара; Должен обладать способностью осуществлять аранжировки музыкальных текстов; 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искусства; Способен понимать специфику традиционной музыкальной культуры как основы нематериального культурного наследия народов России; 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библиотеки);Способен выделять особенности генотипа арктической циркумполярной цивилизации, исторические цивилизации в Арктике; Способен осуществлять поиск информации в области традиционной музыкальной культуры народов Арктики, анализировать и систематизировать фольклорный материал, воспроизводить образцы народной музыки; 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</w:t>
            </w:r>
          </w:p>
        </w:tc>
      </w:tr>
      <w:tr w14:paraId="0E045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1735FF0C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ФТД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0D86399E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Факультативы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715D161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D966"/>
            <w:vAlign w:val="center"/>
          </w:tcPr>
          <w:p w14:paraId="1B25A3A9">
            <w:pPr>
              <w:spacing w:after="0" w:line="240" w:lineRule="auto"/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14:paraId="59E862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9D797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ФТД.01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93A9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Организация добровольческой (волонтерской) деятельности и взаимодействие с социально-ориентированными НКО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758CE4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УК-3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F42F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социальное взаимодействие и реализовывать свою роль в команде</w:t>
            </w:r>
          </w:p>
        </w:tc>
      </w:tr>
      <w:tr w14:paraId="271C4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15F7D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ФТД.02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2156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Основы проектного управления и грантовой деятельности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28BD48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УК-1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1D2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14:paraId="4B683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3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DF841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ФТД.03</w:t>
            </w:r>
          </w:p>
        </w:tc>
        <w:tc>
          <w:tcPr>
            <w:tcW w:w="290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6DB2392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Музыкальное эпосоведение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FF0813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ПК-5</w:t>
            </w:r>
          </w:p>
        </w:tc>
        <w:tc>
          <w:tcPr>
            <w:tcW w:w="874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AF2F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 xml:space="preserve"> Способен понимать специфику традиционной музыкальной культуры как основы нематериального культурного наследия народов России</w:t>
            </w:r>
          </w:p>
        </w:tc>
      </w:tr>
    </w:tbl>
    <w:p w14:paraId="424AD6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>Справочник компетенций</w:t>
      </w:r>
    </w:p>
    <w:tbl>
      <w:tblPr>
        <w:tblStyle w:val="3"/>
        <w:tblW w:w="1328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"/>
        <w:gridCol w:w="2427"/>
        <w:gridCol w:w="7560"/>
        <w:gridCol w:w="3060"/>
      </w:tblGrid>
      <w:tr w14:paraId="68CC3D8C">
        <w:trPr>
          <w:gridBefore w:val="1"/>
          <w:wBefore w:w="236" w:type="dxa"/>
          <w:trHeight w:val="290" w:hRule="atLeast"/>
        </w:trPr>
        <w:tc>
          <w:tcPr>
            <w:tcW w:w="2427" w:type="dxa"/>
            <w:tcBorders>
              <w:top w:val="single" w:color="A9A9A9" w:sz="4" w:space="0"/>
              <w:left w:val="single" w:color="A9A9A9" w:sz="4" w:space="0"/>
              <w:bottom w:val="single" w:color="A9A9A9" w:sz="4" w:space="0"/>
              <w:right w:val="single" w:color="A9A9A9" w:sz="4" w:space="0"/>
            </w:tcBorders>
            <w:shd w:val="clear" w:color="000000" w:fill="FFFFFF"/>
            <w:noWrap/>
            <w:vAlign w:val="center"/>
          </w:tcPr>
          <w:p w14:paraId="53823111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Индекс</w:t>
            </w:r>
          </w:p>
        </w:tc>
        <w:tc>
          <w:tcPr>
            <w:tcW w:w="7560" w:type="dxa"/>
            <w:tcBorders>
              <w:top w:val="single" w:color="A9A9A9" w:sz="4" w:space="0"/>
              <w:left w:val="nil"/>
              <w:bottom w:val="single" w:color="A9A9A9" w:sz="4" w:space="0"/>
              <w:right w:val="single" w:color="A9A9A9" w:sz="4" w:space="0"/>
            </w:tcBorders>
            <w:shd w:val="clear" w:color="000000" w:fill="FFFFFF"/>
            <w:noWrap/>
            <w:vAlign w:val="center"/>
          </w:tcPr>
          <w:p w14:paraId="44A136C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Содержание</w:t>
            </w:r>
          </w:p>
        </w:tc>
        <w:tc>
          <w:tcPr>
            <w:tcW w:w="3060" w:type="dxa"/>
            <w:tcBorders>
              <w:top w:val="single" w:color="A9A9A9" w:sz="4" w:space="0"/>
              <w:left w:val="nil"/>
              <w:bottom w:val="single" w:color="A9A9A9" w:sz="4" w:space="0"/>
              <w:right w:val="single" w:color="A9A9A9" w:sz="4" w:space="0"/>
            </w:tcBorders>
            <w:shd w:val="clear" w:color="000000" w:fill="FFFFFF"/>
            <w:noWrap/>
            <w:vAlign w:val="center"/>
          </w:tcPr>
          <w:p w14:paraId="77BEABA8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  <w:t>Тип</w:t>
            </w:r>
          </w:p>
        </w:tc>
      </w:tr>
      <w:tr w14:paraId="488EF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69B1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77DB4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УК-1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C250A0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FEFF24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3CE1A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19886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F506E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УК-2</w:t>
            </w:r>
          </w:p>
        </w:tc>
        <w:tc>
          <w:tcPr>
            <w:tcW w:w="75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2316849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E86E71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46D267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53E9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6DFF9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УК-3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DF41A0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9853C4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36469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50AFF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139DC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УК-4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39967B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2B96D7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7F4732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FE875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55A5C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УК-5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5C56B8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BB08A4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2EEAE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7A7708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356E4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УК-6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ED3B99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8380A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68441E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2267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89BA7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УК-7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BC3DD1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04D3F5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22856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DD71D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423AA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УК-8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0D08DE0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DFC496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185AB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7A7B1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392A2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УК-9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A13404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95FEBE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162073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A7E0E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D2BFF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УК-10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E1B619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7C99AE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УК</w:t>
            </w:r>
          </w:p>
        </w:tc>
      </w:tr>
      <w:tr w14:paraId="341A6A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3B7DE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1C59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ОПК-1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735E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понимать специфику музыкальной формы и музыкального языка в свете представлений об особенностях развития музыкального искусства на определенном историческом этапе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BFA9F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22B26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92CD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B99D6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ОПК-2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6D850E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воспроизводить музыкальные сочинения, записанные традиционными видами нотации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A4C1FA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26F72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2C33E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F8DFF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ОПК-3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3B3DFC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планировать образовательный процесс, разрабатывать методические материалы, анализировать различные системы и методы в области музыкальной педагогики, выбирая эффективные пути для решения поставленных педагогических задач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69D2DEA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413EA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80792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774E5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ОПК-4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056BC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осуществлять поиск информации в области музыкального искусства, использовать ее в своей профессиональной деятельности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054542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2F52B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75CFB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76BAEF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ОПК-5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9EE540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1AEF15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294E5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8FA3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82B69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ОПК-6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A4813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постигать музыкальные произведения внутренним слухом и воплощать услышанное в звуке и нотном тексте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FD4509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4A7BA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06C4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426180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ОПК-7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474047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ориентироваться в проблематике современной государственной культурной политики Российской Федерации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DCB0E9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ОПК</w:t>
            </w:r>
          </w:p>
        </w:tc>
      </w:tr>
      <w:tr w14:paraId="279BF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B6309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030ACA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ПК-1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5C1BBE8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 xml:space="preserve">Должен обладать способностью осуществлять музыкально- исполнительскую деятельность в качестве артиста и руководителя хорового коллектива и инструментального ансамбля 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52629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599CA8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B4B52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454209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ПК-2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0503246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Должен обладать способностью осуществлять репетиционную работу и руководить творческими коллективами (ансамблями), осуществлять подбор исполнительского репертуара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98EBD8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45042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AA5A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B0CFC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ПК-3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D1EF6C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Должен обладать способностью осуществлять аранжировки музыкальных текстов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EE1E1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49874E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DA27C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0F543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ПК-4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781E0A9B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Должен обладать способностью формулировать собственные педагогические принципы и методики обучения, используя традиционные и современные технологии и методики образования в области музыкального искусства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89D398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74DDAE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E12DBD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A49A0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ПК-5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30B5EDBD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 xml:space="preserve"> Способен понимать специфику традиционной музыкальной культуры как основы нематериального культурного наследия народов России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6E346A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5BA768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24F4D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928F1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ПК-6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49C04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 xml:space="preserve"> Способен применять в своей работе новейшие музыкально-компьютерные технологии (электронные музыкальные инструменты, программно-аппаратный студийный инструментарий, звуковые библиотеки).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B1FF99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</w:t>
            </w:r>
          </w:p>
        </w:tc>
      </w:tr>
      <w:tr w14:paraId="21528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5860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D2EA4C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ПКВ-1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3732AD7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выделять особенности генотипа арктической циркумполярной цивилизации, исторические цивилизации в Арктике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3F7403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</w:t>
            </w:r>
          </w:p>
        </w:tc>
      </w:tr>
      <w:tr w14:paraId="63F248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81589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5EDF3E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8"/>
                <w:szCs w:val="18"/>
                <w:lang w:val="en-US" w:eastAsia="ru-RU"/>
              </w:rPr>
              <w:t>2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42A7296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Способен осуществлять поиск информации в области традиционной музыкальной культуры народов Арктики, анализировать и систематизировать фольклорный материал, воспроизводить образцы народной музыки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1EB88F8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</w:t>
            </w:r>
          </w:p>
        </w:tc>
      </w:tr>
      <w:tr w14:paraId="64F357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51DE4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B89396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ПКВ-</w:t>
            </w:r>
            <w:r>
              <w:rPr>
                <w:rFonts w:hint="default" w:ascii="Tahoma" w:hAnsi="Tahoma" w:eastAsia="Times New Roman" w:cs="Tahoma"/>
                <w:color w:val="000000"/>
                <w:sz w:val="18"/>
                <w:szCs w:val="18"/>
                <w:lang w:val="en-US" w:eastAsia="ru-RU"/>
              </w:rPr>
              <w:t>3</w:t>
            </w:r>
          </w:p>
        </w:tc>
        <w:tc>
          <w:tcPr>
            <w:tcW w:w="75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5402C093">
            <w:pPr>
              <w:spacing w:after="0" w:line="240" w:lineRule="auto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 xml:space="preserve">Способен осуществлять профессиональную деятельность в области выбранной программы ДПО (модули образовательной программы) по индивидуальной образовательной траектории обучающегося </w:t>
            </w:r>
          </w:p>
        </w:tc>
        <w:tc>
          <w:tcPr>
            <w:tcW w:w="30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A2B480">
            <w:pPr>
              <w:spacing w:after="0" w:line="240" w:lineRule="auto"/>
              <w:jc w:val="center"/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hAnsi="Tahoma" w:eastAsia="Times New Roman" w:cs="Tahoma"/>
                <w:color w:val="000000"/>
                <w:sz w:val="18"/>
                <w:szCs w:val="18"/>
                <w:lang w:eastAsia="ru-RU"/>
              </w:rPr>
              <w:t>ПКВ</w:t>
            </w:r>
          </w:p>
        </w:tc>
      </w:tr>
    </w:tbl>
    <w:p w14:paraId="2500EC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D7"/>
    <w:rsid w:val="004E47D7"/>
    <w:rsid w:val="005A0C16"/>
    <w:rsid w:val="006A26D2"/>
    <w:rsid w:val="00707BE8"/>
    <w:rsid w:val="71342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3661</Words>
  <Characters>20872</Characters>
  <Lines>173</Lines>
  <Paragraphs>48</Paragraphs>
  <TotalTime>17</TotalTime>
  <ScaleCrop>false</ScaleCrop>
  <LinksUpToDate>false</LinksUpToDate>
  <CharactersWithSpaces>24485</CharactersWithSpaces>
  <Application>WPS Office_12.2.0.20755_F1E327BC-269C-435d-A152-05C5408002CA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2026-03-02T06:30:00Z</dcterms:created>
  <dc:creator>Варвара Егоровна Дьяконова</dc:creator>
  <cp:lastModifiedBy>mrmag</cp:lastModifiedBy>
  <dcterms:modified xsi:type="dcterms:W3CDTF">2026-03-05T11:09:56Z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1049-12.2.0.20755</vt:lpwstr>
  </property>
  <property fmtid="{D5CDD505-2E9C-101B-9397-08002B2CF9AE}" pid="3" name="ICV">
    <vt:lpwstr>E8576797AF514014A27B1B3F84BF1075_12</vt:lpwstr>
  </property>
</Properties>
</file>